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849" w:rsidRPr="00F74849" w:rsidRDefault="005F7D35" w:rsidP="00F74849">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АДМИНИСТРАЦИЯ </w:t>
      </w:r>
      <w:r w:rsidR="00F74849" w:rsidRPr="00F74849">
        <w:rPr>
          <w:rFonts w:ascii="Times New Roman" w:hAnsi="Times New Roman" w:cs="Times New Roman"/>
          <w:b/>
          <w:sz w:val="26"/>
          <w:szCs w:val="26"/>
        </w:rPr>
        <w:t xml:space="preserve">ПОКРОВСКОГО СЕЛЬСКОГО ПОСЕЛЕНИЯ ПАВЛОВСКОГО МУНИЦИПАЛЬНОГО РАЙОНА </w:t>
      </w:r>
    </w:p>
    <w:p w:rsidR="00F74849" w:rsidRDefault="00F74849" w:rsidP="00F74849">
      <w:pPr>
        <w:spacing w:after="0"/>
        <w:jc w:val="center"/>
        <w:rPr>
          <w:rFonts w:ascii="Times New Roman" w:hAnsi="Times New Roman" w:cs="Times New Roman"/>
          <w:b/>
          <w:sz w:val="26"/>
          <w:szCs w:val="26"/>
        </w:rPr>
      </w:pPr>
      <w:r w:rsidRPr="00F74849">
        <w:rPr>
          <w:rFonts w:ascii="Times New Roman" w:hAnsi="Times New Roman" w:cs="Times New Roman"/>
          <w:b/>
          <w:sz w:val="26"/>
          <w:szCs w:val="26"/>
        </w:rPr>
        <w:t>ВОРОНЕЖСКОЙ ОБЛАСТИ</w:t>
      </w:r>
    </w:p>
    <w:p w:rsidR="005F7D35" w:rsidRPr="00F74849" w:rsidRDefault="005F7D35" w:rsidP="00F74849">
      <w:pPr>
        <w:spacing w:after="0"/>
        <w:jc w:val="center"/>
        <w:rPr>
          <w:rFonts w:ascii="Times New Roman" w:hAnsi="Times New Roman" w:cs="Times New Roman"/>
          <w:b/>
          <w:sz w:val="26"/>
          <w:szCs w:val="26"/>
        </w:rPr>
      </w:pPr>
    </w:p>
    <w:p w:rsidR="00F74849" w:rsidRPr="00F74849" w:rsidRDefault="00F74849" w:rsidP="00F74849">
      <w:pPr>
        <w:tabs>
          <w:tab w:val="center" w:pos="4677"/>
          <w:tab w:val="left" w:pos="6962"/>
        </w:tabs>
        <w:spacing w:after="0"/>
        <w:jc w:val="center"/>
        <w:rPr>
          <w:rFonts w:ascii="Times New Roman" w:hAnsi="Times New Roman" w:cs="Times New Roman"/>
          <w:b/>
          <w:sz w:val="26"/>
          <w:szCs w:val="26"/>
        </w:rPr>
      </w:pPr>
      <w:r w:rsidRPr="00F74849">
        <w:rPr>
          <w:rFonts w:ascii="Times New Roman" w:hAnsi="Times New Roman" w:cs="Times New Roman"/>
          <w:b/>
          <w:sz w:val="26"/>
          <w:szCs w:val="26"/>
        </w:rPr>
        <w:t>ПОСТАНОВЛЕНИЕ</w:t>
      </w:r>
    </w:p>
    <w:p w:rsidR="00F74849" w:rsidRPr="00F74849" w:rsidRDefault="005F7D35" w:rsidP="00F74849">
      <w:pPr>
        <w:spacing w:after="0"/>
        <w:rPr>
          <w:rFonts w:ascii="Times New Roman" w:hAnsi="Times New Roman" w:cs="Times New Roman"/>
          <w:sz w:val="26"/>
          <w:szCs w:val="26"/>
          <w:u w:val="single"/>
        </w:rPr>
      </w:pPr>
      <w:r>
        <w:rPr>
          <w:rFonts w:ascii="Times New Roman" w:hAnsi="Times New Roman" w:cs="Times New Roman"/>
          <w:sz w:val="26"/>
          <w:szCs w:val="26"/>
          <w:u w:val="single"/>
        </w:rPr>
        <w:t>от 22.07.2024 г. №</w:t>
      </w:r>
      <w:r w:rsidR="00AF7ACB">
        <w:rPr>
          <w:rFonts w:ascii="Times New Roman" w:hAnsi="Times New Roman" w:cs="Times New Roman"/>
          <w:sz w:val="26"/>
          <w:szCs w:val="26"/>
          <w:u w:val="single"/>
        </w:rPr>
        <w:t>32</w:t>
      </w:r>
    </w:p>
    <w:p w:rsidR="00F74849" w:rsidRPr="00F74849" w:rsidRDefault="005F7D35" w:rsidP="00F74849">
      <w:pPr>
        <w:spacing w:after="0"/>
        <w:rPr>
          <w:rFonts w:ascii="Times New Roman" w:hAnsi="Times New Roman" w:cs="Times New Roman"/>
          <w:sz w:val="26"/>
          <w:szCs w:val="26"/>
          <w:u w:val="single"/>
        </w:rPr>
      </w:pPr>
      <w:r>
        <w:rPr>
          <w:rFonts w:ascii="Times New Roman" w:hAnsi="Times New Roman" w:cs="Times New Roman"/>
          <w:sz w:val="26"/>
          <w:szCs w:val="26"/>
        </w:rPr>
        <w:t xml:space="preserve">с. </w:t>
      </w:r>
      <w:r w:rsidR="00F74849" w:rsidRPr="00F74849">
        <w:rPr>
          <w:rFonts w:ascii="Times New Roman" w:hAnsi="Times New Roman" w:cs="Times New Roman"/>
          <w:sz w:val="26"/>
          <w:szCs w:val="26"/>
        </w:rPr>
        <w:t>Покровка</w:t>
      </w:r>
    </w:p>
    <w:p w:rsidR="00F74849" w:rsidRPr="005D7806" w:rsidRDefault="00F74849" w:rsidP="005D7806">
      <w:pPr>
        <w:spacing w:after="0" w:line="240" w:lineRule="auto"/>
        <w:rPr>
          <w:rFonts w:ascii="Times New Roman" w:eastAsia="Calibri" w:hAnsi="Times New Roman" w:cs="Times New Roman"/>
        </w:rPr>
      </w:pPr>
    </w:p>
    <w:p w:rsidR="00F03236" w:rsidRPr="005F7D35" w:rsidRDefault="00F03236" w:rsidP="005F7D35">
      <w:pPr>
        <w:pStyle w:val="a6"/>
        <w:ind w:right="4527"/>
        <w:rPr>
          <w:rFonts w:ascii="Times New Roman" w:eastAsia="Times New Roman" w:hAnsi="Times New Roman" w:cs="Times New Roman"/>
          <w:bCs/>
          <w:color w:val="212121"/>
          <w:sz w:val="26"/>
          <w:szCs w:val="26"/>
          <w:lang w:eastAsia="ru-RU"/>
        </w:rPr>
      </w:pPr>
      <w:r w:rsidRPr="005F7D35">
        <w:rPr>
          <w:rFonts w:ascii="Times New Roman" w:hAnsi="Times New Roman" w:cs="Times New Roman"/>
          <w:sz w:val="26"/>
          <w:szCs w:val="26"/>
        </w:rPr>
        <w:t>Об организации создания мест накопления отработанных ртутьсодержащих ламп.</w:t>
      </w:r>
    </w:p>
    <w:p w:rsidR="005F7D35" w:rsidRPr="005F7D35" w:rsidRDefault="005F7D35" w:rsidP="005F7D35">
      <w:pPr>
        <w:pStyle w:val="a6"/>
        <w:rPr>
          <w:lang w:eastAsia="ru-RU"/>
        </w:rPr>
      </w:pPr>
    </w:p>
    <w:p w:rsidR="00815761" w:rsidRPr="00020440" w:rsidRDefault="00815761" w:rsidP="00020440">
      <w:pPr>
        <w:shd w:val="clear" w:color="auto" w:fill="FFFFFF"/>
        <w:spacing w:after="100" w:afterAutospacing="1" w:line="240" w:lineRule="auto"/>
        <w:ind w:firstLine="708"/>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008B39E3">
        <w:rPr>
          <w:rFonts w:ascii="Times New Roman" w:eastAsia="Times New Roman" w:hAnsi="Times New Roman" w:cs="Times New Roman"/>
          <w:color w:val="212121"/>
          <w:sz w:val="26"/>
          <w:szCs w:val="26"/>
          <w:lang w:eastAsia="ru-RU"/>
        </w:rPr>
        <w:t>,</w:t>
      </w:r>
      <w:r w:rsidRPr="00020440">
        <w:rPr>
          <w:rFonts w:ascii="Times New Roman" w:eastAsia="Times New Roman" w:hAnsi="Times New Roman" w:cs="Times New Roman"/>
          <w:color w:val="212121"/>
          <w:sz w:val="26"/>
          <w:szCs w:val="26"/>
          <w:lang w:eastAsia="ru-RU"/>
        </w:rPr>
        <w:t xml:space="preserve"> руководствуясь Уставом </w:t>
      </w:r>
      <w:r w:rsidR="00F74849">
        <w:rPr>
          <w:rFonts w:ascii="Times New Roman" w:eastAsia="Times New Roman" w:hAnsi="Times New Roman" w:cs="Times New Roman"/>
          <w:color w:val="212121"/>
          <w:sz w:val="26"/>
          <w:szCs w:val="26"/>
          <w:lang w:eastAsia="ru-RU"/>
        </w:rPr>
        <w:t>Покровского</w:t>
      </w:r>
      <w:r w:rsidR="00020440">
        <w:rPr>
          <w:rFonts w:ascii="Times New Roman" w:eastAsia="Times New Roman" w:hAnsi="Times New Roman" w:cs="Times New Roman"/>
          <w:color w:val="212121"/>
          <w:sz w:val="26"/>
          <w:szCs w:val="26"/>
          <w:lang w:eastAsia="ru-RU"/>
        </w:rPr>
        <w:t xml:space="preserve"> </w:t>
      </w:r>
      <w:r w:rsidRPr="00020440">
        <w:rPr>
          <w:rFonts w:ascii="Times New Roman" w:eastAsia="Times New Roman" w:hAnsi="Times New Roman" w:cs="Times New Roman"/>
          <w:color w:val="212121"/>
          <w:sz w:val="26"/>
          <w:szCs w:val="26"/>
          <w:lang w:eastAsia="ru-RU"/>
        </w:rPr>
        <w:t xml:space="preserve">сельского поселения </w:t>
      </w:r>
      <w:r w:rsidR="00020440">
        <w:rPr>
          <w:rFonts w:ascii="Times New Roman" w:eastAsia="Times New Roman" w:hAnsi="Times New Roman" w:cs="Times New Roman"/>
          <w:color w:val="212121"/>
          <w:sz w:val="26"/>
          <w:szCs w:val="26"/>
          <w:lang w:eastAsia="ru-RU"/>
        </w:rPr>
        <w:t>Павловского</w:t>
      </w:r>
      <w:r w:rsidRPr="00020440">
        <w:rPr>
          <w:rFonts w:ascii="Times New Roman" w:eastAsia="Times New Roman" w:hAnsi="Times New Roman" w:cs="Times New Roman"/>
          <w:color w:val="212121"/>
          <w:sz w:val="26"/>
          <w:szCs w:val="26"/>
          <w:lang w:eastAsia="ru-RU"/>
        </w:rPr>
        <w:t xml:space="preserve"> муниципального района </w:t>
      </w:r>
      <w:r w:rsidR="00020440">
        <w:rPr>
          <w:rFonts w:ascii="Times New Roman" w:eastAsia="Times New Roman" w:hAnsi="Times New Roman" w:cs="Times New Roman"/>
          <w:color w:val="212121"/>
          <w:sz w:val="26"/>
          <w:szCs w:val="26"/>
          <w:lang w:eastAsia="ru-RU"/>
        </w:rPr>
        <w:t>Воронежской</w:t>
      </w:r>
      <w:r w:rsidR="005F7D35">
        <w:rPr>
          <w:rFonts w:ascii="Times New Roman" w:eastAsia="Times New Roman" w:hAnsi="Times New Roman" w:cs="Times New Roman"/>
          <w:color w:val="212121"/>
          <w:sz w:val="26"/>
          <w:szCs w:val="26"/>
          <w:lang w:eastAsia="ru-RU"/>
        </w:rPr>
        <w:t xml:space="preserve"> области,</w:t>
      </w:r>
      <w:r w:rsidRPr="00020440">
        <w:rPr>
          <w:rFonts w:ascii="Times New Roman" w:eastAsia="Times New Roman" w:hAnsi="Times New Roman" w:cs="Times New Roman"/>
          <w:color w:val="212121"/>
          <w:sz w:val="26"/>
          <w:szCs w:val="26"/>
          <w:lang w:eastAsia="ru-RU"/>
        </w:rPr>
        <w:t xml:space="preserve"> администрация </w:t>
      </w:r>
      <w:r w:rsidR="00F74849">
        <w:rPr>
          <w:rFonts w:ascii="Times New Roman" w:eastAsia="Times New Roman" w:hAnsi="Times New Roman" w:cs="Times New Roman"/>
          <w:color w:val="212121"/>
          <w:sz w:val="26"/>
          <w:szCs w:val="26"/>
          <w:lang w:eastAsia="ru-RU"/>
        </w:rPr>
        <w:t>Покровского</w:t>
      </w:r>
      <w:r w:rsidR="00020440">
        <w:rPr>
          <w:rFonts w:ascii="Times New Roman" w:eastAsia="Times New Roman" w:hAnsi="Times New Roman" w:cs="Times New Roman"/>
          <w:color w:val="212121"/>
          <w:sz w:val="26"/>
          <w:szCs w:val="26"/>
          <w:lang w:eastAsia="ru-RU"/>
        </w:rPr>
        <w:t xml:space="preserve"> </w:t>
      </w:r>
      <w:r w:rsidR="00020440" w:rsidRPr="00020440">
        <w:rPr>
          <w:rFonts w:ascii="Times New Roman" w:eastAsia="Times New Roman" w:hAnsi="Times New Roman" w:cs="Times New Roman"/>
          <w:color w:val="212121"/>
          <w:sz w:val="26"/>
          <w:szCs w:val="26"/>
          <w:lang w:eastAsia="ru-RU"/>
        </w:rPr>
        <w:t xml:space="preserve">сельского поселения </w:t>
      </w:r>
      <w:r w:rsidR="00020440">
        <w:rPr>
          <w:rFonts w:ascii="Times New Roman" w:eastAsia="Times New Roman" w:hAnsi="Times New Roman" w:cs="Times New Roman"/>
          <w:color w:val="212121"/>
          <w:sz w:val="26"/>
          <w:szCs w:val="26"/>
          <w:lang w:eastAsia="ru-RU"/>
        </w:rPr>
        <w:t>Павловского</w:t>
      </w:r>
      <w:r w:rsidR="00020440" w:rsidRPr="00020440">
        <w:rPr>
          <w:rFonts w:ascii="Times New Roman" w:eastAsia="Times New Roman" w:hAnsi="Times New Roman" w:cs="Times New Roman"/>
          <w:color w:val="212121"/>
          <w:sz w:val="26"/>
          <w:szCs w:val="26"/>
          <w:lang w:eastAsia="ru-RU"/>
        </w:rPr>
        <w:t xml:space="preserve"> муниципального района </w:t>
      </w:r>
      <w:r w:rsidR="00020440">
        <w:rPr>
          <w:rFonts w:ascii="Times New Roman" w:eastAsia="Times New Roman" w:hAnsi="Times New Roman" w:cs="Times New Roman"/>
          <w:color w:val="212121"/>
          <w:sz w:val="26"/>
          <w:szCs w:val="26"/>
          <w:lang w:eastAsia="ru-RU"/>
        </w:rPr>
        <w:t>Воронежской</w:t>
      </w:r>
      <w:r w:rsidR="00020440" w:rsidRPr="00020440">
        <w:rPr>
          <w:rFonts w:ascii="Times New Roman" w:eastAsia="Times New Roman" w:hAnsi="Times New Roman" w:cs="Times New Roman"/>
          <w:color w:val="212121"/>
          <w:sz w:val="26"/>
          <w:szCs w:val="26"/>
          <w:lang w:eastAsia="ru-RU"/>
        </w:rPr>
        <w:t xml:space="preserve"> области</w:t>
      </w:r>
    </w:p>
    <w:p w:rsidR="00815761" w:rsidRPr="00F74849" w:rsidRDefault="00815761" w:rsidP="00C23F29">
      <w:pPr>
        <w:shd w:val="clear" w:color="auto" w:fill="FFFFFF"/>
        <w:spacing w:after="100" w:afterAutospacing="1" w:line="240" w:lineRule="auto"/>
        <w:jc w:val="center"/>
        <w:rPr>
          <w:rFonts w:ascii="Times New Roman" w:eastAsia="Times New Roman" w:hAnsi="Times New Roman" w:cs="Times New Roman"/>
          <w:b/>
          <w:color w:val="212121"/>
          <w:sz w:val="26"/>
          <w:szCs w:val="26"/>
          <w:lang w:eastAsia="ru-RU"/>
        </w:rPr>
      </w:pPr>
      <w:r w:rsidRPr="00F74849">
        <w:rPr>
          <w:rFonts w:ascii="Times New Roman" w:eastAsia="Times New Roman" w:hAnsi="Times New Roman" w:cs="Times New Roman"/>
          <w:b/>
          <w:color w:val="212121"/>
          <w:sz w:val="26"/>
          <w:szCs w:val="26"/>
          <w:lang w:eastAsia="ru-RU"/>
        </w:rPr>
        <w:t>ПОСТАНОВЛЯЕТ:</w:t>
      </w:r>
    </w:p>
    <w:p w:rsidR="00F03236" w:rsidRPr="005F7D35" w:rsidRDefault="00F03236" w:rsidP="005F7D35">
      <w:pPr>
        <w:pStyle w:val="a6"/>
        <w:ind w:firstLine="567"/>
        <w:jc w:val="both"/>
        <w:rPr>
          <w:rFonts w:ascii="Times New Roman" w:hAnsi="Times New Roman" w:cs="Times New Roman"/>
          <w:color w:val="212121"/>
          <w:sz w:val="26"/>
          <w:szCs w:val="26"/>
        </w:rPr>
      </w:pPr>
      <w:r w:rsidRPr="005F7D35">
        <w:rPr>
          <w:rFonts w:ascii="Times New Roman" w:hAnsi="Times New Roman" w:cs="Times New Roman"/>
          <w:sz w:val="26"/>
          <w:szCs w:val="26"/>
        </w:rPr>
        <w:t xml:space="preserve">1. Определить на территории Покровского сельского поселения Павловского муниципального района Воронежской области место накопления ртутьсодержащих ламп у потребителей ртутьсодержащих ламп – физических лиц (кроме потребителей ртутьсодержащих ламп, являющихся собственниками, нанимателями, пользователями помещений в многоквартирных домах, за исключением случаев, если создание места накопления не представляется возможным в силу отсутствия в многоквартирных домах помещений для организации мест накопления)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 специальный контейнер, расположенный по адресу: Воронежская область, Павловский район, с. Покровка, </w:t>
      </w:r>
      <w:r w:rsidRPr="005F7D35">
        <w:rPr>
          <w:rFonts w:ascii="Times New Roman" w:hAnsi="Times New Roman" w:cs="Times New Roman"/>
          <w:color w:val="212121"/>
          <w:sz w:val="26"/>
          <w:szCs w:val="26"/>
        </w:rPr>
        <w:t xml:space="preserve">с. Покровка, ул. Советская, д. 60, Павловского района Воронежской области </w:t>
      </w:r>
      <w:r w:rsidRPr="005F7D35">
        <w:rPr>
          <w:rFonts w:ascii="Times New Roman" w:hAnsi="Times New Roman" w:cs="Times New Roman"/>
          <w:color w:val="FF0000"/>
          <w:sz w:val="26"/>
          <w:szCs w:val="26"/>
        </w:rPr>
        <w:t xml:space="preserve"> </w:t>
      </w:r>
      <w:r w:rsidRPr="005F7D35">
        <w:rPr>
          <w:rFonts w:ascii="Times New Roman" w:hAnsi="Times New Roman" w:cs="Times New Roman"/>
          <w:sz w:val="26"/>
          <w:szCs w:val="26"/>
        </w:rPr>
        <w:t>(нежилое помещение).</w:t>
      </w:r>
    </w:p>
    <w:p w:rsidR="00F03236" w:rsidRPr="005F7D35" w:rsidRDefault="00F03236" w:rsidP="005F7D35">
      <w:pPr>
        <w:pStyle w:val="a6"/>
        <w:ind w:firstLine="567"/>
        <w:jc w:val="both"/>
        <w:rPr>
          <w:rFonts w:ascii="Times New Roman" w:hAnsi="Times New Roman" w:cs="Times New Roman"/>
          <w:color w:val="212121"/>
          <w:sz w:val="26"/>
          <w:szCs w:val="26"/>
        </w:rPr>
      </w:pPr>
      <w:r w:rsidRPr="005F7D35">
        <w:rPr>
          <w:rFonts w:ascii="Times New Roman" w:hAnsi="Times New Roman" w:cs="Times New Roman"/>
          <w:sz w:val="26"/>
          <w:szCs w:val="26"/>
        </w:rPr>
        <w:t xml:space="preserve">2. Определить днём сбора отработанных ртутьсодержащих ламп </w:t>
      </w:r>
      <w:r w:rsidRPr="005F7D35">
        <w:rPr>
          <w:rFonts w:ascii="Times New Roman" w:hAnsi="Times New Roman" w:cs="Times New Roman"/>
          <w:color w:val="212121"/>
          <w:sz w:val="26"/>
          <w:szCs w:val="26"/>
        </w:rPr>
        <w:t>последний понедельник каждого месяца с 08:00 до 12:00.</w:t>
      </w:r>
    </w:p>
    <w:p w:rsidR="00F03236" w:rsidRPr="005F7D35" w:rsidRDefault="005F7D35" w:rsidP="005F7D35">
      <w:pPr>
        <w:pStyle w:val="a6"/>
        <w:ind w:firstLine="567"/>
        <w:jc w:val="both"/>
        <w:rPr>
          <w:rFonts w:ascii="Times New Roman" w:hAnsi="Times New Roman" w:cs="Times New Roman"/>
          <w:color w:val="212121"/>
          <w:sz w:val="26"/>
          <w:szCs w:val="26"/>
        </w:rPr>
      </w:pPr>
      <w:r w:rsidRPr="005F7D35">
        <w:rPr>
          <w:rFonts w:ascii="Times New Roman" w:hAnsi="Times New Roman" w:cs="Times New Roman"/>
          <w:sz w:val="26"/>
          <w:szCs w:val="26"/>
        </w:rPr>
        <w:t xml:space="preserve">3. Назначить ответственным </w:t>
      </w:r>
      <w:r w:rsidR="00F03236" w:rsidRPr="005F7D35">
        <w:rPr>
          <w:rFonts w:ascii="Times New Roman" w:hAnsi="Times New Roman" w:cs="Times New Roman"/>
          <w:sz w:val="26"/>
          <w:szCs w:val="26"/>
        </w:rPr>
        <w:t xml:space="preserve">лицом </w:t>
      </w:r>
      <w:r w:rsidR="00F03236" w:rsidRPr="005F7D35">
        <w:rPr>
          <w:rFonts w:ascii="Times New Roman" w:hAnsi="Times New Roman" w:cs="Times New Roman"/>
          <w:color w:val="212121"/>
          <w:sz w:val="26"/>
          <w:szCs w:val="26"/>
        </w:rPr>
        <w:t>старшего инспектора администрации Покровского сельского поселения Павловского муниципального района Воронежской области Е.В. Воробьеву.</w:t>
      </w:r>
    </w:p>
    <w:p w:rsidR="00F03236" w:rsidRPr="005F7D35" w:rsidRDefault="00F03236" w:rsidP="005F7D35">
      <w:pPr>
        <w:pStyle w:val="a6"/>
        <w:ind w:firstLine="567"/>
        <w:jc w:val="both"/>
        <w:rPr>
          <w:rFonts w:ascii="Times New Roman" w:hAnsi="Times New Roman" w:cs="Times New Roman"/>
          <w:sz w:val="26"/>
          <w:szCs w:val="26"/>
        </w:rPr>
      </w:pPr>
      <w:r w:rsidRPr="005F7D35">
        <w:rPr>
          <w:rFonts w:ascii="Times New Roman" w:hAnsi="Times New Roman" w:cs="Times New Roman"/>
          <w:sz w:val="26"/>
          <w:szCs w:val="26"/>
        </w:rPr>
        <w:t>4. Лицу, ответственному за обеспечение безопасного накопления отработанных ртутьсодержащих ламп и их передачу:</w:t>
      </w:r>
    </w:p>
    <w:p w:rsidR="00F03236" w:rsidRPr="005F7D35" w:rsidRDefault="00F03236" w:rsidP="005F7D35">
      <w:pPr>
        <w:pStyle w:val="a6"/>
        <w:ind w:firstLine="567"/>
        <w:jc w:val="both"/>
        <w:rPr>
          <w:rFonts w:ascii="Times New Roman" w:hAnsi="Times New Roman" w:cs="Times New Roman"/>
          <w:sz w:val="26"/>
          <w:szCs w:val="26"/>
        </w:rPr>
      </w:pPr>
      <w:r w:rsidRPr="005F7D35">
        <w:rPr>
          <w:rFonts w:ascii="Times New Roman" w:hAnsi="Times New Roman" w:cs="Times New Roman"/>
          <w:sz w:val="26"/>
          <w:szCs w:val="26"/>
        </w:rPr>
        <w:t>- организовать ведение журнала учета поступающих отработанных ртутьсодержащих ламп.</w:t>
      </w:r>
    </w:p>
    <w:p w:rsidR="00F03236" w:rsidRPr="005F7D35" w:rsidRDefault="00F03236" w:rsidP="005F7D35">
      <w:pPr>
        <w:pStyle w:val="a6"/>
        <w:ind w:firstLine="567"/>
        <w:jc w:val="both"/>
        <w:rPr>
          <w:rFonts w:ascii="Times New Roman" w:hAnsi="Times New Roman" w:cs="Times New Roman"/>
          <w:sz w:val="26"/>
          <w:szCs w:val="26"/>
        </w:rPr>
      </w:pPr>
      <w:r w:rsidRPr="005F7D35">
        <w:rPr>
          <w:rFonts w:ascii="Times New Roman" w:hAnsi="Times New Roman" w:cs="Times New Roman"/>
          <w:sz w:val="26"/>
          <w:szCs w:val="26"/>
        </w:rPr>
        <w:t>- организовать информирование потребителей о расположении места накопления отработанных ртутьсодержащих ламп путем размещения информации на стендах, официальном сайте администрации Покровского сельского поселения Павловского муниципального района Воронежской области в сети «Интернет».</w:t>
      </w:r>
    </w:p>
    <w:p w:rsidR="00F03236" w:rsidRPr="005F7D35" w:rsidRDefault="00F03236" w:rsidP="005F7D35">
      <w:pPr>
        <w:pStyle w:val="a6"/>
        <w:ind w:firstLine="567"/>
        <w:jc w:val="both"/>
        <w:rPr>
          <w:rFonts w:ascii="Times New Roman" w:hAnsi="Times New Roman" w:cs="Times New Roman"/>
          <w:sz w:val="26"/>
          <w:szCs w:val="26"/>
        </w:rPr>
      </w:pPr>
      <w:r w:rsidRPr="005F7D35">
        <w:rPr>
          <w:rFonts w:ascii="Times New Roman" w:hAnsi="Times New Roman" w:cs="Times New Roman"/>
          <w:sz w:val="26"/>
          <w:szCs w:val="26"/>
        </w:rPr>
        <w:lastRenderedPageBreak/>
        <w:t xml:space="preserve">5. Настоящее постановление вступает в силу после его официального опубликования. </w:t>
      </w:r>
    </w:p>
    <w:p w:rsidR="00815761" w:rsidRPr="005F7D35" w:rsidRDefault="00F03236" w:rsidP="005F7D35">
      <w:pPr>
        <w:pStyle w:val="a6"/>
        <w:ind w:firstLine="567"/>
        <w:jc w:val="both"/>
        <w:rPr>
          <w:rFonts w:ascii="Times New Roman" w:eastAsia="Times New Roman" w:hAnsi="Times New Roman" w:cs="Times New Roman"/>
          <w:color w:val="212121"/>
          <w:sz w:val="26"/>
          <w:szCs w:val="26"/>
          <w:lang w:eastAsia="ru-RU"/>
        </w:rPr>
      </w:pPr>
      <w:r w:rsidRPr="005F7D35">
        <w:rPr>
          <w:rFonts w:ascii="Times New Roman" w:hAnsi="Times New Roman" w:cs="Times New Roman"/>
          <w:sz w:val="26"/>
          <w:szCs w:val="26"/>
        </w:rPr>
        <w:t>6. Контроль за исполнением настоящего постановления оставляю за собой.</w:t>
      </w:r>
    </w:p>
    <w:p w:rsidR="00B612CC" w:rsidRPr="005F7D35" w:rsidRDefault="00B612CC" w:rsidP="005F7D35">
      <w:pPr>
        <w:pStyle w:val="a6"/>
        <w:ind w:firstLine="567"/>
        <w:jc w:val="both"/>
        <w:rPr>
          <w:rFonts w:ascii="Times New Roman" w:eastAsia="Times New Roman" w:hAnsi="Times New Roman" w:cs="Times New Roman"/>
          <w:color w:val="212121"/>
          <w:sz w:val="26"/>
          <w:szCs w:val="26"/>
          <w:lang w:eastAsia="ru-RU"/>
        </w:rPr>
      </w:pPr>
      <w:r w:rsidRPr="005F7D35">
        <w:rPr>
          <w:rFonts w:ascii="Times New Roman" w:eastAsia="Times New Roman" w:hAnsi="Times New Roman" w:cs="Times New Roman"/>
          <w:color w:val="212121"/>
          <w:sz w:val="26"/>
          <w:szCs w:val="26"/>
          <w:lang w:eastAsia="ru-RU"/>
        </w:rPr>
        <w:t>7</w:t>
      </w:r>
      <w:r w:rsidR="00815761" w:rsidRPr="005F7D35">
        <w:rPr>
          <w:rFonts w:ascii="Times New Roman" w:eastAsia="Times New Roman" w:hAnsi="Times New Roman" w:cs="Times New Roman"/>
          <w:color w:val="212121"/>
          <w:sz w:val="26"/>
          <w:szCs w:val="26"/>
          <w:lang w:eastAsia="ru-RU"/>
        </w:rPr>
        <w:t>. Обеспечить информирование населения сельского поселения о правилах безопасного сбора и передачи на хранение отработанных ртутьсодержащих ламп, месте первичного сбора отработанных ртутьсодержащих ламп, график работы места сбора отработанных ртутьсодержащих ламп путем размещения информации на информационных стендах поселения, официальном сайте администрации</w:t>
      </w:r>
      <w:r w:rsidRPr="005F7D35">
        <w:rPr>
          <w:rFonts w:ascii="Times New Roman" w:eastAsia="Times New Roman" w:hAnsi="Times New Roman" w:cs="Times New Roman"/>
          <w:color w:val="212121"/>
          <w:sz w:val="26"/>
          <w:szCs w:val="26"/>
          <w:lang w:eastAsia="ru-RU"/>
        </w:rPr>
        <w:t>.</w:t>
      </w:r>
      <w:r w:rsidR="00815761" w:rsidRPr="005F7D35">
        <w:rPr>
          <w:rFonts w:ascii="Times New Roman" w:eastAsia="Times New Roman" w:hAnsi="Times New Roman" w:cs="Times New Roman"/>
          <w:color w:val="212121"/>
          <w:sz w:val="26"/>
          <w:szCs w:val="26"/>
          <w:lang w:eastAsia="ru-RU"/>
        </w:rPr>
        <w:t xml:space="preserve"> </w:t>
      </w:r>
    </w:p>
    <w:p w:rsidR="00A74E51" w:rsidRPr="005F7D35" w:rsidRDefault="00A74E51" w:rsidP="005F7D35">
      <w:pPr>
        <w:pStyle w:val="a6"/>
        <w:ind w:firstLine="567"/>
        <w:jc w:val="both"/>
        <w:rPr>
          <w:rFonts w:ascii="Times New Roman" w:hAnsi="Times New Roman" w:cs="Times New Roman"/>
          <w:bCs/>
          <w:sz w:val="26"/>
          <w:szCs w:val="26"/>
        </w:rPr>
      </w:pPr>
      <w:r w:rsidRPr="005F7D35">
        <w:rPr>
          <w:rFonts w:ascii="Times New Roman" w:eastAsia="Times New Roman" w:hAnsi="Times New Roman" w:cs="Times New Roman"/>
          <w:color w:val="212121"/>
          <w:sz w:val="26"/>
          <w:szCs w:val="26"/>
          <w:lang w:eastAsia="ru-RU"/>
        </w:rPr>
        <w:t xml:space="preserve">8. </w:t>
      </w:r>
      <w:r w:rsidRPr="005F7D35">
        <w:rPr>
          <w:rFonts w:ascii="Times New Roman" w:hAnsi="Times New Roman" w:cs="Times New Roman"/>
          <w:sz w:val="26"/>
          <w:szCs w:val="26"/>
        </w:rPr>
        <w:t>Признать утратившим силу постановление администрации Покровского сель</w:t>
      </w:r>
      <w:r w:rsidR="005F7D35">
        <w:rPr>
          <w:rFonts w:ascii="Times New Roman" w:hAnsi="Times New Roman" w:cs="Times New Roman"/>
          <w:sz w:val="26"/>
          <w:szCs w:val="26"/>
        </w:rPr>
        <w:t>ского поселения от 06.11.2012 №</w:t>
      </w:r>
      <w:r w:rsidRPr="005F7D35">
        <w:rPr>
          <w:rFonts w:ascii="Times New Roman" w:hAnsi="Times New Roman" w:cs="Times New Roman"/>
          <w:sz w:val="26"/>
          <w:szCs w:val="26"/>
        </w:rPr>
        <w:t>071 «Об утверждении Порядка сбора отработанных ртутьсодержащих (</w:t>
      </w:r>
      <w:r w:rsidRPr="005F7D35">
        <w:rPr>
          <w:rFonts w:ascii="Times New Roman" w:hAnsi="Times New Roman" w:cs="Times New Roman"/>
          <w:bCs/>
          <w:sz w:val="26"/>
          <w:szCs w:val="26"/>
        </w:rPr>
        <w:t>люминесцентных) ламп на территории Покровского сельского поселения Павловского муниципального района Воронежской области».</w:t>
      </w:r>
    </w:p>
    <w:p w:rsidR="00B612CC" w:rsidRPr="005F7D35" w:rsidRDefault="00A74E51" w:rsidP="005F7D35">
      <w:pPr>
        <w:pStyle w:val="a6"/>
        <w:ind w:firstLine="567"/>
        <w:jc w:val="both"/>
        <w:rPr>
          <w:rFonts w:ascii="Times New Roman" w:hAnsi="Times New Roman" w:cs="Times New Roman"/>
          <w:sz w:val="26"/>
          <w:szCs w:val="26"/>
        </w:rPr>
      </w:pPr>
      <w:r w:rsidRPr="005F7D35">
        <w:rPr>
          <w:rFonts w:ascii="Times New Roman" w:eastAsia="Times New Roman" w:hAnsi="Times New Roman" w:cs="Times New Roman"/>
          <w:color w:val="212121"/>
          <w:sz w:val="26"/>
          <w:szCs w:val="26"/>
          <w:lang w:eastAsia="ru-RU"/>
        </w:rPr>
        <w:t>9</w:t>
      </w:r>
      <w:r w:rsidR="00815761" w:rsidRPr="005F7D35">
        <w:rPr>
          <w:rFonts w:ascii="Times New Roman" w:eastAsia="Times New Roman" w:hAnsi="Times New Roman" w:cs="Times New Roman"/>
          <w:color w:val="212121"/>
          <w:sz w:val="26"/>
          <w:szCs w:val="26"/>
          <w:lang w:eastAsia="ru-RU"/>
        </w:rPr>
        <w:t>.</w:t>
      </w:r>
      <w:r w:rsidR="00B612CC" w:rsidRPr="005F7D35">
        <w:rPr>
          <w:rFonts w:ascii="Times New Roman" w:hAnsi="Times New Roman" w:cs="Times New Roman"/>
          <w:sz w:val="26"/>
          <w:szCs w:val="26"/>
        </w:rPr>
        <w:t xml:space="preserve"> Обнародовать настоящее постановление в соответствии с Положением о порядке обнародования муниципальных правовых актов </w:t>
      </w:r>
      <w:r w:rsidR="00F74849" w:rsidRPr="005F7D35">
        <w:rPr>
          <w:rFonts w:ascii="Times New Roman" w:hAnsi="Times New Roman" w:cs="Times New Roman"/>
          <w:sz w:val="26"/>
          <w:szCs w:val="26"/>
        </w:rPr>
        <w:t>Покровского</w:t>
      </w:r>
      <w:r w:rsidR="00B612CC" w:rsidRPr="005F7D35">
        <w:rPr>
          <w:rFonts w:ascii="Times New Roman" w:hAnsi="Times New Roman" w:cs="Times New Roman"/>
          <w:sz w:val="26"/>
          <w:szCs w:val="26"/>
        </w:rPr>
        <w:t xml:space="preserve"> сельского поселения и разместить на официальном сайте </w:t>
      </w:r>
      <w:r w:rsidR="00BA6876" w:rsidRPr="005F7D35">
        <w:rPr>
          <w:rFonts w:ascii="Times New Roman" w:hAnsi="Times New Roman" w:cs="Times New Roman"/>
          <w:sz w:val="26"/>
          <w:szCs w:val="26"/>
        </w:rPr>
        <w:t xml:space="preserve">администрации </w:t>
      </w:r>
      <w:r w:rsidR="00F74849" w:rsidRPr="005F7D35">
        <w:rPr>
          <w:rFonts w:ascii="Times New Roman" w:hAnsi="Times New Roman" w:cs="Times New Roman"/>
          <w:sz w:val="26"/>
          <w:szCs w:val="26"/>
        </w:rPr>
        <w:t>Покровского</w:t>
      </w:r>
      <w:r w:rsidR="00B612CC" w:rsidRPr="005F7D35">
        <w:rPr>
          <w:rFonts w:ascii="Times New Roman" w:hAnsi="Times New Roman" w:cs="Times New Roman"/>
          <w:sz w:val="26"/>
          <w:szCs w:val="26"/>
        </w:rPr>
        <w:t xml:space="preserve"> сельского поселения в сети Интернет.</w:t>
      </w:r>
    </w:p>
    <w:p w:rsidR="00B612CC" w:rsidRPr="005F7D35" w:rsidRDefault="00B612CC" w:rsidP="005F7D35">
      <w:pPr>
        <w:pStyle w:val="a6"/>
        <w:jc w:val="both"/>
        <w:rPr>
          <w:rFonts w:ascii="Times New Roman" w:hAnsi="Times New Roman" w:cs="Times New Roman"/>
          <w:sz w:val="26"/>
          <w:szCs w:val="26"/>
        </w:rPr>
      </w:pPr>
    </w:p>
    <w:p w:rsidR="00F74849" w:rsidRPr="005F7D35" w:rsidRDefault="00F74849" w:rsidP="005F7D35">
      <w:pPr>
        <w:pStyle w:val="a6"/>
        <w:jc w:val="both"/>
        <w:rPr>
          <w:rFonts w:ascii="Times New Roman" w:hAnsi="Times New Roman" w:cs="Times New Roman"/>
          <w:sz w:val="26"/>
          <w:szCs w:val="26"/>
        </w:rPr>
      </w:pPr>
    </w:p>
    <w:p w:rsidR="00F74849" w:rsidRPr="005F7D35" w:rsidRDefault="00F74849" w:rsidP="005F7D35">
      <w:pPr>
        <w:pStyle w:val="a6"/>
        <w:jc w:val="both"/>
        <w:rPr>
          <w:rFonts w:ascii="Times New Roman" w:hAnsi="Times New Roman" w:cs="Times New Roman"/>
          <w:sz w:val="26"/>
          <w:szCs w:val="26"/>
        </w:rPr>
      </w:pPr>
      <w:r w:rsidRPr="005F7D35">
        <w:rPr>
          <w:rFonts w:ascii="Times New Roman" w:hAnsi="Times New Roman" w:cs="Times New Roman"/>
          <w:sz w:val="26"/>
          <w:szCs w:val="26"/>
        </w:rPr>
        <w:t xml:space="preserve">Глава Покровского сельского поселения </w:t>
      </w:r>
    </w:p>
    <w:p w:rsidR="00F74849" w:rsidRPr="005F7D35" w:rsidRDefault="00F74849" w:rsidP="005F7D35">
      <w:pPr>
        <w:pStyle w:val="a6"/>
        <w:jc w:val="both"/>
        <w:rPr>
          <w:rFonts w:ascii="Times New Roman" w:hAnsi="Times New Roman" w:cs="Times New Roman"/>
          <w:sz w:val="26"/>
          <w:szCs w:val="26"/>
        </w:rPr>
      </w:pPr>
      <w:r w:rsidRPr="005F7D35">
        <w:rPr>
          <w:rFonts w:ascii="Times New Roman" w:hAnsi="Times New Roman" w:cs="Times New Roman"/>
          <w:sz w:val="26"/>
          <w:szCs w:val="26"/>
        </w:rPr>
        <w:t>Павловского муниципального района</w:t>
      </w:r>
    </w:p>
    <w:p w:rsidR="00F74849" w:rsidRPr="005F7D35" w:rsidRDefault="005F7D35" w:rsidP="005F7D35">
      <w:pPr>
        <w:pStyle w:val="a6"/>
        <w:jc w:val="both"/>
        <w:rPr>
          <w:rFonts w:ascii="Times New Roman" w:hAnsi="Times New Roman" w:cs="Times New Roman"/>
          <w:sz w:val="26"/>
          <w:szCs w:val="26"/>
        </w:rPr>
      </w:pPr>
      <w:r>
        <w:rPr>
          <w:rFonts w:ascii="Times New Roman" w:hAnsi="Times New Roman" w:cs="Times New Roman"/>
          <w:sz w:val="26"/>
          <w:szCs w:val="26"/>
        </w:rPr>
        <w:t xml:space="preserve">Воронежской </w:t>
      </w:r>
      <w:r w:rsidR="00F74849" w:rsidRPr="005F7D35">
        <w:rPr>
          <w:rFonts w:ascii="Times New Roman" w:hAnsi="Times New Roman" w:cs="Times New Roman"/>
          <w:sz w:val="26"/>
          <w:szCs w:val="26"/>
        </w:rPr>
        <w:t xml:space="preserve">области                                                                 </w:t>
      </w:r>
      <w:r>
        <w:rPr>
          <w:rFonts w:ascii="Times New Roman" w:hAnsi="Times New Roman" w:cs="Times New Roman"/>
          <w:sz w:val="26"/>
          <w:szCs w:val="26"/>
        </w:rPr>
        <w:t xml:space="preserve">                  А.А. Проценко</w:t>
      </w:r>
    </w:p>
    <w:p w:rsidR="00F74849" w:rsidRPr="005F7D35" w:rsidRDefault="00F74849" w:rsidP="005F7D35">
      <w:pPr>
        <w:pStyle w:val="a6"/>
        <w:ind w:firstLine="567"/>
        <w:jc w:val="both"/>
        <w:rPr>
          <w:rFonts w:ascii="Times New Roman" w:hAnsi="Times New Roman" w:cs="Times New Roman"/>
          <w:i/>
          <w:sz w:val="26"/>
          <w:szCs w:val="26"/>
        </w:rPr>
      </w:pPr>
    </w:p>
    <w:p w:rsidR="00F74849" w:rsidRPr="005F7D35" w:rsidRDefault="00F74849" w:rsidP="005F7D35">
      <w:pPr>
        <w:pStyle w:val="a6"/>
        <w:ind w:firstLine="567"/>
        <w:jc w:val="both"/>
        <w:rPr>
          <w:rFonts w:ascii="Times New Roman" w:hAnsi="Times New Roman" w:cs="Times New Roman"/>
          <w:sz w:val="26"/>
          <w:szCs w:val="26"/>
        </w:rPr>
      </w:pPr>
    </w:p>
    <w:p w:rsidR="00F74849" w:rsidRPr="00B612CC" w:rsidRDefault="00F74849" w:rsidP="00B612CC">
      <w:pPr>
        <w:spacing w:after="0" w:line="240" w:lineRule="auto"/>
        <w:rPr>
          <w:rFonts w:ascii="Times New Roman" w:hAnsi="Times New Roman" w:cs="Times New Roman"/>
          <w:sz w:val="26"/>
          <w:szCs w:val="26"/>
        </w:rPr>
        <w:sectPr w:rsidR="00F74849" w:rsidRPr="00B612CC" w:rsidSect="005F7D35">
          <w:pgSz w:w="11910" w:h="16840"/>
          <w:pgMar w:top="851" w:right="680" w:bottom="278" w:left="1599" w:header="720" w:footer="720" w:gutter="0"/>
          <w:cols w:space="720"/>
        </w:sectPr>
      </w:pPr>
    </w:p>
    <w:p w:rsidR="00815761" w:rsidRPr="00C23F29" w:rsidRDefault="00815761" w:rsidP="00EA4803">
      <w:pPr>
        <w:shd w:val="clear" w:color="auto" w:fill="FFFFFF"/>
        <w:spacing w:after="0" w:line="240" w:lineRule="auto"/>
        <w:ind w:left="5245"/>
        <w:rPr>
          <w:rFonts w:ascii="Times New Roman" w:eastAsia="Times New Roman" w:hAnsi="Times New Roman" w:cs="Times New Roman"/>
          <w:color w:val="212121"/>
          <w:sz w:val="24"/>
          <w:szCs w:val="24"/>
          <w:lang w:eastAsia="ru-RU"/>
        </w:rPr>
      </w:pPr>
      <w:r w:rsidRPr="00C23F29">
        <w:rPr>
          <w:rFonts w:ascii="Times New Roman" w:eastAsia="Times New Roman" w:hAnsi="Times New Roman" w:cs="Times New Roman"/>
          <w:color w:val="212121"/>
          <w:sz w:val="24"/>
          <w:szCs w:val="24"/>
          <w:lang w:eastAsia="ru-RU"/>
        </w:rPr>
        <w:lastRenderedPageBreak/>
        <w:t>Приложение № 2</w:t>
      </w:r>
    </w:p>
    <w:p w:rsidR="00815761" w:rsidRPr="00C23F29" w:rsidRDefault="00815761" w:rsidP="00EA4803">
      <w:pPr>
        <w:shd w:val="clear" w:color="auto" w:fill="FFFFFF"/>
        <w:spacing w:after="0" w:line="240" w:lineRule="auto"/>
        <w:ind w:left="5245"/>
        <w:rPr>
          <w:rFonts w:ascii="Times New Roman" w:eastAsia="Times New Roman" w:hAnsi="Times New Roman" w:cs="Times New Roman"/>
          <w:color w:val="212121"/>
          <w:sz w:val="24"/>
          <w:szCs w:val="24"/>
          <w:lang w:eastAsia="ru-RU"/>
        </w:rPr>
      </w:pPr>
      <w:r w:rsidRPr="00C23F29">
        <w:rPr>
          <w:rFonts w:ascii="Times New Roman" w:eastAsia="Times New Roman" w:hAnsi="Times New Roman" w:cs="Times New Roman"/>
          <w:color w:val="212121"/>
          <w:sz w:val="24"/>
          <w:szCs w:val="24"/>
          <w:lang w:eastAsia="ru-RU"/>
        </w:rPr>
        <w:t>к постановлению администрации</w:t>
      </w:r>
    </w:p>
    <w:p w:rsidR="00815761" w:rsidRPr="00C23F29" w:rsidRDefault="00F74849" w:rsidP="00EA4803">
      <w:pPr>
        <w:shd w:val="clear" w:color="auto" w:fill="FFFFFF"/>
        <w:spacing w:after="0" w:line="240" w:lineRule="auto"/>
        <w:ind w:left="5245"/>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Покровского</w:t>
      </w:r>
      <w:r w:rsidR="00C23F29" w:rsidRPr="00C23F29">
        <w:rPr>
          <w:rFonts w:ascii="Times New Roman" w:eastAsia="Times New Roman" w:hAnsi="Times New Roman" w:cs="Times New Roman"/>
          <w:color w:val="212121"/>
          <w:sz w:val="24"/>
          <w:szCs w:val="24"/>
          <w:lang w:eastAsia="ru-RU"/>
        </w:rPr>
        <w:t xml:space="preserve"> сельского поселения Павловского муниципального района Воронежской области</w:t>
      </w:r>
    </w:p>
    <w:p w:rsidR="00C23F29" w:rsidRDefault="00551CE6" w:rsidP="00EA4803">
      <w:pPr>
        <w:spacing w:after="0" w:line="240" w:lineRule="auto"/>
        <w:ind w:left="5245"/>
        <w:rPr>
          <w:rFonts w:ascii="Times New Roman" w:eastAsia="Times New Roman" w:hAnsi="Times New Roman" w:cs="Times New Roman"/>
          <w:color w:val="212121"/>
          <w:sz w:val="24"/>
          <w:szCs w:val="24"/>
          <w:u w:val="single"/>
          <w:lang w:eastAsia="ru-RU"/>
        </w:rPr>
      </w:pPr>
      <w:r>
        <w:rPr>
          <w:rFonts w:ascii="Times New Roman" w:eastAsia="Times New Roman" w:hAnsi="Times New Roman" w:cs="Times New Roman"/>
          <w:color w:val="212121"/>
          <w:sz w:val="24"/>
          <w:szCs w:val="24"/>
          <w:u w:val="single"/>
          <w:lang w:eastAsia="ru-RU"/>
        </w:rPr>
        <w:t>от 22.07.2024 № 32</w:t>
      </w:r>
    </w:p>
    <w:p w:rsidR="006E6C62" w:rsidRDefault="006E6C62" w:rsidP="00C23F29">
      <w:pPr>
        <w:spacing w:after="0" w:line="240" w:lineRule="auto"/>
        <w:jc w:val="center"/>
        <w:rPr>
          <w:rFonts w:ascii="Times New Roman" w:eastAsia="Times New Roman" w:hAnsi="Times New Roman" w:cs="Times New Roman"/>
          <w:color w:val="212121"/>
          <w:sz w:val="24"/>
          <w:szCs w:val="24"/>
          <w:u w:val="single"/>
          <w:lang w:eastAsia="ru-RU"/>
        </w:rPr>
      </w:pPr>
    </w:p>
    <w:p w:rsidR="006E6C62" w:rsidRPr="00F74849" w:rsidRDefault="006E6C62" w:rsidP="00C23F29">
      <w:pPr>
        <w:spacing w:after="0" w:line="240" w:lineRule="auto"/>
        <w:jc w:val="center"/>
        <w:rPr>
          <w:rFonts w:ascii="Times New Roman" w:eastAsia="Times New Roman" w:hAnsi="Times New Roman" w:cs="Times New Roman"/>
          <w:color w:val="212121"/>
          <w:sz w:val="26"/>
          <w:szCs w:val="26"/>
          <w:u w:val="single"/>
          <w:lang w:eastAsia="ru-RU"/>
        </w:rPr>
      </w:pPr>
    </w:p>
    <w:p w:rsidR="00815761" w:rsidRPr="00020440" w:rsidRDefault="00815761" w:rsidP="00C23F29">
      <w:pPr>
        <w:spacing w:after="0" w:line="240" w:lineRule="auto"/>
        <w:jc w:val="center"/>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Инструкция по сбору, размещению, учету и передаче</w:t>
      </w:r>
    </w:p>
    <w:p w:rsidR="00815761" w:rsidRPr="00020440" w:rsidRDefault="00815761" w:rsidP="00C23F29">
      <w:pPr>
        <w:spacing w:after="0" w:line="240" w:lineRule="auto"/>
        <w:jc w:val="center"/>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отработанных ртутьсодержащих ламп.</w:t>
      </w:r>
    </w:p>
    <w:p w:rsidR="00815761" w:rsidRPr="00020440" w:rsidRDefault="00815761" w:rsidP="00020440">
      <w:pPr>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i/>
          <w:iCs/>
          <w:color w:val="212121"/>
          <w:sz w:val="26"/>
          <w:szCs w:val="26"/>
          <w:lang w:eastAsia="ru-RU"/>
        </w:rPr>
        <w:t> </w:t>
      </w:r>
    </w:p>
    <w:p w:rsidR="00815761" w:rsidRPr="00020440" w:rsidRDefault="00815761" w:rsidP="00C23F29">
      <w:pPr>
        <w:spacing w:after="100" w:afterAutospacing="1" w:line="240" w:lineRule="auto"/>
        <w:jc w:val="center"/>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t>1. Общие положения</w:t>
      </w:r>
    </w:p>
    <w:p w:rsidR="00815761" w:rsidRPr="00020440" w:rsidRDefault="00EA4803" w:rsidP="00020440">
      <w:pPr>
        <w:spacing w:after="100" w:afterAutospacing="1" w:line="240" w:lineRule="auto"/>
        <w:jc w:val="both"/>
        <w:rPr>
          <w:rFonts w:ascii="Times New Roman" w:eastAsia="Times New Roman" w:hAnsi="Times New Roman" w:cs="Times New Roman"/>
          <w:color w:val="212121"/>
          <w:sz w:val="26"/>
          <w:szCs w:val="26"/>
          <w:lang w:eastAsia="ru-RU"/>
        </w:rPr>
      </w:pPr>
      <w:r>
        <w:rPr>
          <w:rFonts w:ascii="Times New Roman" w:eastAsia="Times New Roman" w:hAnsi="Times New Roman" w:cs="Times New Roman"/>
          <w:color w:val="212121"/>
          <w:sz w:val="26"/>
          <w:szCs w:val="26"/>
          <w:lang w:eastAsia="ru-RU"/>
        </w:rPr>
        <w:t>1.</w:t>
      </w:r>
      <w:r w:rsidR="00815761" w:rsidRPr="00020440">
        <w:rPr>
          <w:rFonts w:ascii="Times New Roman" w:eastAsia="Times New Roman" w:hAnsi="Times New Roman" w:cs="Times New Roman"/>
          <w:color w:val="212121"/>
          <w:sz w:val="26"/>
          <w:szCs w:val="26"/>
          <w:lang w:eastAsia="ru-RU"/>
        </w:rPr>
        <w:t xml:space="preserve"> Отходы I класса опасности (чрезвычайно опасные) </w:t>
      </w:r>
      <w:r w:rsidR="00815761" w:rsidRPr="00020440">
        <w:rPr>
          <w:rFonts w:ascii="Times New Roman" w:eastAsia="Times New Roman" w:hAnsi="Times New Roman" w:cs="Times New Roman"/>
          <w:b/>
          <w:bCs/>
          <w:color w:val="212121"/>
          <w:sz w:val="26"/>
          <w:szCs w:val="26"/>
          <w:lang w:eastAsia="ru-RU"/>
        </w:rPr>
        <w:t>-</w:t>
      </w:r>
      <w:r w:rsidR="00815761" w:rsidRPr="00020440">
        <w:rPr>
          <w:rFonts w:ascii="Times New Roman" w:eastAsia="Times New Roman" w:hAnsi="Times New Roman" w:cs="Times New Roman"/>
          <w:color w:val="212121"/>
          <w:sz w:val="26"/>
          <w:szCs w:val="26"/>
          <w:lang w:eastAsia="ru-RU"/>
        </w:rPr>
        <w:t xml:space="preserve"> отработанные ртутьсодержащие лампы (далее ОРТЛ) - подлежат сбору и отправке на </w:t>
      </w:r>
      <w:proofErr w:type="spellStart"/>
      <w:r w:rsidR="00815761" w:rsidRPr="00020440">
        <w:rPr>
          <w:rFonts w:ascii="Times New Roman" w:eastAsia="Times New Roman" w:hAnsi="Times New Roman" w:cs="Times New Roman"/>
          <w:color w:val="212121"/>
          <w:sz w:val="26"/>
          <w:szCs w:val="26"/>
          <w:lang w:eastAsia="ru-RU"/>
        </w:rPr>
        <w:t>демеркуризацию</w:t>
      </w:r>
      <w:proofErr w:type="spellEnd"/>
      <w:r w:rsidR="00815761" w:rsidRPr="00020440">
        <w:rPr>
          <w:rFonts w:ascii="Times New Roman" w:eastAsia="Times New Roman" w:hAnsi="Times New Roman" w:cs="Times New Roman"/>
          <w:color w:val="212121"/>
          <w:sz w:val="26"/>
          <w:szCs w:val="26"/>
          <w:lang w:eastAsia="ru-RU"/>
        </w:rPr>
        <w:t>.</w:t>
      </w:r>
    </w:p>
    <w:p w:rsidR="00815761" w:rsidRPr="00020440" w:rsidRDefault="00EA4803" w:rsidP="00020440">
      <w:pPr>
        <w:spacing w:after="100" w:afterAutospacing="1" w:line="240" w:lineRule="auto"/>
        <w:jc w:val="both"/>
        <w:rPr>
          <w:rFonts w:ascii="Times New Roman" w:eastAsia="Times New Roman" w:hAnsi="Times New Roman" w:cs="Times New Roman"/>
          <w:color w:val="212121"/>
          <w:sz w:val="26"/>
          <w:szCs w:val="26"/>
          <w:lang w:eastAsia="ru-RU"/>
        </w:rPr>
      </w:pPr>
      <w:r>
        <w:rPr>
          <w:rFonts w:ascii="Times New Roman" w:eastAsia="Times New Roman" w:hAnsi="Times New Roman" w:cs="Times New Roman"/>
          <w:color w:val="212121"/>
          <w:sz w:val="26"/>
          <w:szCs w:val="26"/>
          <w:lang w:eastAsia="ru-RU"/>
        </w:rPr>
        <w:t>2.</w:t>
      </w:r>
      <w:r w:rsidR="00815761" w:rsidRPr="00020440">
        <w:rPr>
          <w:rFonts w:ascii="Times New Roman" w:eastAsia="Times New Roman" w:hAnsi="Times New Roman" w:cs="Times New Roman"/>
          <w:color w:val="212121"/>
          <w:sz w:val="26"/>
          <w:szCs w:val="26"/>
          <w:lang w:eastAsia="ru-RU"/>
        </w:rPr>
        <w:t xml:space="preserve"> Ртутьсодержащие лампы (PTJ1) - лампы типа ДРЛ, ЛБ, ЛД, L18/20 и F18/W54 (не российского производства), и другие типы ламп используемые для освещения в помещениях организации.</w:t>
      </w:r>
    </w:p>
    <w:p w:rsidR="00815761" w:rsidRPr="00020440" w:rsidRDefault="00EA4803" w:rsidP="00020440">
      <w:pPr>
        <w:spacing w:after="100" w:afterAutospacing="1" w:line="240" w:lineRule="auto"/>
        <w:jc w:val="both"/>
        <w:rPr>
          <w:rFonts w:ascii="Times New Roman" w:eastAsia="Times New Roman" w:hAnsi="Times New Roman" w:cs="Times New Roman"/>
          <w:color w:val="212121"/>
          <w:sz w:val="26"/>
          <w:szCs w:val="26"/>
          <w:lang w:eastAsia="ru-RU"/>
        </w:rPr>
      </w:pPr>
      <w:r>
        <w:rPr>
          <w:rFonts w:ascii="Times New Roman" w:eastAsia="Times New Roman" w:hAnsi="Times New Roman" w:cs="Times New Roman"/>
          <w:color w:val="212121"/>
          <w:sz w:val="26"/>
          <w:szCs w:val="26"/>
          <w:lang w:eastAsia="ru-RU"/>
        </w:rPr>
        <w:t>3.</w:t>
      </w:r>
      <w:r w:rsidR="00815761" w:rsidRPr="00020440">
        <w:rPr>
          <w:rFonts w:ascii="Times New Roman" w:eastAsia="Times New Roman" w:hAnsi="Times New Roman" w:cs="Times New Roman"/>
          <w:color w:val="212121"/>
          <w:sz w:val="26"/>
          <w:szCs w:val="26"/>
          <w:lang w:eastAsia="ru-RU"/>
        </w:rPr>
        <w:t xml:space="preserve"> Отработанные ртутьсодержащие лампы - отработанные или пришедшие в негодность РТЛ.</w:t>
      </w:r>
    </w:p>
    <w:p w:rsidR="00815761" w:rsidRPr="00020440" w:rsidRDefault="00815761" w:rsidP="00C23F29">
      <w:pPr>
        <w:spacing w:after="0" w:line="240" w:lineRule="auto"/>
        <w:jc w:val="center"/>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t>2. Условия размещения</w:t>
      </w:r>
    </w:p>
    <w:p w:rsidR="00815761" w:rsidRDefault="00815761" w:rsidP="00C23F29">
      <w:pPr>
        <w:spacing w:after="0" w:line="240" w:lineRule="auto"/>
        <w:jc w:val="center"/>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t>отработанных ртутьсодержащих ламп.</w:t>
      </w:r>
    </w:p>
    <w:p w:rsidR="00C23F29" w:rsidRPr="00020440" w:rsidRDefault="00C23F29" w:rsidP="00C23F29">
      <w:pPr>
        <w:spacing w:after="0" w:line="240" w:lineRule="auto"/>
        <w:jc w:val="center"/>
        <w:rPr>
          <w:rFonts w:ascii="Times New Roman" w:eastAsia="Times New Roman" w:hAnsi="Times New Roman" w:cs="Times New Roman"/>
          <w:color w:val="212121"/>
          <w:sz w:val="26"/>
          <w:szCs w:val="26"/>
          <w:lang w:eastAsia="ru-RU"/>
        </w:rPr>
      </w:pPr>
    </w:p>
    <w:p w:rsidR="00815761" w:rsidRPr="00020440" w:rsidRDefault="00815761" w:rsidP="00020440">
      <w:pPr>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1. Главным условием при замене и сборе ОРТЛ является сохранение герметичности.</w:t>
      </w:r>
    </w:p>
    <w:p w:rsidR="00815761" w:rsidRPr="00020440" w:rsidRDefault="00815761" w:rsidP="00020440">
      <w:pPr>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2. Сбор ОРТЛ необходимо производить отдельно от обычного мусора.</w:t>
      </w:r>
    </w:p>
    <w:p w:rsidR="00815761" w:rsidRPr="00020440" w:rsidRDefault="00815761" w:rsidP="00020440">
      <w:pPr>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3. 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rsidR="00815761" w:rsidRPr="00020440" w:rsidRDefault="00815761" w:rsidP="00020440">
      <w:pPr>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 xml:space="preserve">4. После упаковки ОРТЛ их следует сложить в отдельную закрытую коробку из дерева размером 130 см </w:t>
      </w:r>
      <w:proofErr w:type="spellStart"/>
      <w:r w:rsidRPr="00020440">
        <w:rPr>
          <w:rFonts w:ascii="Times New Roman" w:eastAsia="Times New Roman" w:hAnsi="Times New Roman" w:cs="Times New Roman"/>
          <w:color w:val="212121"/>
          <w:sz w:val="26"/>
          <w:szCs w:val="26"/>
          <w:lang w:eastAsia="ru-RU"/>
        </w:rPr>
        <w:t>х</w:t>
      </w:r>
      <w:proofErr w:type="spellEnd"/>
      <w:r w:rsidRPr="00020440">
        <w:rPr>
          <w:rFonts w:ascii="Times New Roman" w:eastAsia="Times New Roman" w:hAnsi="Times New Roman" w:cs="Times New Roman"/>
          <w:color w:val="212121"/>
          <w:sz w:val="26"/>
          <w:szCs w:val="26"/>
          <w:lang w:eastAsia="ru-RU"/>
        </w:rPr>
        <w:t xml:space="preserve"> 30 см </w:t>
      </w:r>
      <w:proofErr w:type="spellStart"/>
      <w:r w:rsidRPr="00020440">
        <w:rPr>
          <w:rFonts w:ascii="Times New Roman" w:eastAsia="Times New Roman" w:hAnsi="Times New Roman" w:cs="Times New Roman"/>
          <w:color w:val="212121"/>
          <w:sz w:val="26"/>
          <w:szCs w:val="26"/>
          <w:lang w:eastAsia="ru-RU"/>
        </w:rPr>
        <w:t>х</w:t>
      </w:r>
      <w:proofErr w:type="spellEnd"/>
      <w:r w:rsidRPr="00020440">
        <w:rPr>
          <w:rFonts w:ascii="Times New Roman" w:eastAsia="Times New Roman" w:hAnsi="Times New Roman" w:cs="Times New Roman"/>
          <w:color w:val="212121"/>
          <w:sz w:val="26"/>
          <w:szCs w:val="26"/>
          <w:lang w:eastAsia="ru-RU"/>
        </w:rPr>
        <w:t xml:space="preserve"> 25 см., окрашенную в красный цвет с надписью «Отработанные ртутьсодержащие лампы».</w:t>
      </w:r>
    </w:p>
    <w:p w:rsidR="00815761" w:rsidRPr="00020440" w:rsidRDefault="00815761" w:rsidP="00020440">
      <w:pPr>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5. 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закрыты.</w:t>
      </w:r>
    </w:p>
    <w:p w:rsidR="00815761" w:rsidRPr="00020440" w:rsidRDefault="00815761" w:rsidP="00020440">
      <w:pPr>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 xml:space="preserve">6. 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w:t>
      </w:r>
      <w:r w:rsidRPr="00020440">
        <w:rPr>
          <w:rFonts w:ascii="Times New Roman" w:eastAsia="Times New Roman" w:hAnsi="Times New Roman" w:cs="Times New Roman"/>
          <w:color w:val="212121"/>
          <w:sz w:val="26"/>
          <w:szCs w:val="26"/>
          <w:lang w:eastAsia="ru-RU"/>
        </w:rPr>
        <w:lastRenderedPageBreak/>
        <w:t>применением средств индивидуальной защиты органов дыхания. На разбитые лампы составляется акт произвольной формы, в котором указывается тип разбитых ламп, их количество, дата происшествия, место происшествия.</w:t>
      </w:r>
    </w:p>
    <w:p w:rsidR="00815761" w:rsidRPr="00020440" w:rsidRDefault="00815761" w:rsidP="00C23F29">
      <w:pPr>
        <w:spacing w:after="100" w:afterAutospacing="1" w:line="240" w:lineRule="auto"/>
        <w:jc w:val="center"/>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t>3. Учет отработанных ртутьсодержащих ламп.</w:t>
      </w:r>
    </w:p>
    <w:p w:rsidR="00815761" w:rsidRPr="00020440" w:rsidRDefault="00815761" w:rsidP="00020440">
      <w:pPr>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1. Учёт ведётся в специальном журнале, где в обязательном порядке отмечается движение целых ртутьсодержащих ламп и OPTJI.</w:t>
      </w:r>
    </w:p>
    <w:p w:rsidR="00815761" w:rsidRPr="00020440" w:rsidRDefault="00815761" w:rsidP="00020440">
      <w:pPr>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2. Страницы журнала должны быть пронумерованы, прошнурованы и скреплены.</w:t>
      </w:r>
    </w:p>
    <w:p w:rsidR="00815761" w:rsidRPr="00020440" w:rsidRDefault="00815761" w:rsidP="00020440">
      <w:pPr>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3. 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rsidR="00815761" w:rsidRPr="00020440" w:rsidRDefault="00815761" w:rsidP="00C23F29">
      <w:pPr>
        <w:spacing w:after="0" w:line="240" w:lineRule="auto"/>
        <w:jc w:val="center"/>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t>4. Порядок передачи отработанных</w:t>
      </w:r>
    </w:p>
    <w:p w:rsidR="00815761" w:rsidRPr="00020440" w:rsidRDefault="00815761" w:rsidP="00C23F29">
      <w:pPr>
        <w:spacing w:after="0" w:line="240" w:lineRule="auto"/>
        <w:jc w:val="center"/>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b/>
          <w:bCs/>
          <w:color w:val="212121"/>
          <w:sz w:val="26"/>
          <w:szCs w:val="26"/>
          <w:lang w:eastAsia="ru-RU"/>
        </w:rPr>
        <w:t>ртутьсодержащих ламп на утилизирующие предприятия</w:t>
      </w:r>
    </w:p>
    <w:p w:rsidR="00815761" w:rsidRPr="00020440" w:rsidRDefault="00815761" w:rsidP="00020440">
      <w:pPr>
        <w:spacing w:after="100" w:afterAutospacing="1" w:line="240" w:lineRule="auto"/>
        <w:jc w:val="both"/>
        <w:rPr>
          <w:rFonts w:ascii="Times New Roman" w:eastAsia="Times New Roman" w:hAnsi="Times New Roman" w:cs="Times New Roman"/>
          <w:color w:val="212121"/>
          <w:sz w:val="26"/>
          <w:szCs w:val="26"/>
          <w:lang w:eastAsia="ru-RU"/>
        </w:rPr>
      </w:pPr>
      <w:r w:rsidRPr="00020440">
        <w:rPr>
          <w:rFonts w:ascii="Times New Roman" w:eastAsia="Times New Roman" w:hAnsi="Times New Roman" w:cs="Times New Roman"/>
          <w:color w:val="212121"/>
          <w:sz w:val="26"/>
          <w:szCs w:val="26"/>
          <w:lang w:eastAsia="ru-RU"/>
        </w:rPr>
        <w:t> </w:t>
      </w:r>
    </w:p>
    <w:p w:rsidR="008B7245" w:rsidRPr="00EA4803" w:rsidRDefault="00EA4803" w:rsidP="00EA4803">
      <w:pPr>
        <w:spacing w:after="100" w:afterAutospacing="1" w:line="240" w:lineRule="auto"/>
        <w:jc w:val="both"/>
        <w:rPr>
          <w:rFonts w:ascii="Times New Roman" w:eastAsia="Times New Roman" w:hAnsi="Times New Roman" w:cs="Times New Roman"/>
          <w:color w:val="212121"/>
          <w:sz w:val="26"/>
          <w:szCs w:val="26"/>
          <w:lang w:eastAsia="ru-RU"/>
        </w:rPr>
      </w:pPr>
      <w:r>
        <w:rPr>
          <w:rFonts w:ascii="Times New Roman" w:eastAsia="Times New Roman" w:hAnsi="Times New Roman" w:cs="Times New Roman"/>
          <w:color w:val="212121"/>
          <w:sz w:val="26"/>
          <w:szCs w:val="26"/>
          <w:lang w:eastAsia="ru-RU"/>
        </w:rPr>
        <w:t>4.</w:t>
      </w:r>
      <w:r w:rsidR="00815761" w:rsidRPr="00020440">
        <w:rPr>
          <w:rFonts w:ascii="Times New Roman" w:eastAsia="Times New Roman" w:hAnsi="Times New Roman" w:cs="Times New Roman"/>
          <w:color w:val="212121"/>
          <w:sz w:val="26"/>
          <w:szCs w:val="26"/>
          <w:lang w:eastAsia="ru-RU"/>
        </w:rPr>
        <w:t xml:space="preserve"> Отработанные ртутьсодержащие лампы по мере накопления передаются в специализированную организацию для последующей утилизации (</w:t>
      </w:r>
      <w:proofErr w:type="spellStart"/>
      <w:r w:rsidR="00815761" w:rsidRPr="00020440">
        <w:rPr>
          <w:rFonts w:ascii="Times New Roman" w:eastAsia="Times New Roman" w:hAnsi="Times New Roman" w:cs="Times New Roman"/>
          <w:color w:val="212121"/>
          <w:sz w:val="26"/>
          <w:szCs w:val="26"/>
          <w:lang w:eastAsia="ru-RU"/>
        </w:rPr>
        <w:t>демеркуризации</w:t>
      </w:r>
      <w:proofErr w:type="spellEnd"/>
      <w:r w:rsidR="00815761" w:rsidRPr="00020440">
        <w:rPr>
          <w:rFonts w:ascii="Times New Roman" w:eastAsia="Times New Roman" w:hAnsi="Times New Roman" w:cs="Times New Roman"/>
          <w:color w:val="212121"/>
          <w:sz w:val="26"/>
          <w:szCs w:val="26"/>
          <w:lang w:eastAsia="ru-RU"/>
        </w:rPr>
        <w:t>) ртутных отходов</w:t>
      </w:r>
    </w:p>
    <w:sectPr w:rsidR="008B7245" w:rsidRPr="00EA4803" w:rsidSect="008B72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20440"/>
    <w:multiLevelType w:val="multilevel"/>
    <w:tmpl w:val="C15EA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465E55"/>
    <w:multiLevelType w:val="hybridMultilevel"/>
    <w:tmpl w:val="E9D65692"/>
    <w:lvl w:ilvl="0" w:tplc="19124B2A">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15761"/>
    <w:rsid w:val="00020440"/>
    <w:rsid w:val="002A73E2"/>
    <w:rsid w:val="00306616"/>
    <w:rsid w:val="004D07A2"/>
    <w:rsid w:val="0051518F"/>
    <w:rsid w:val="00551CE6"/>
    <w:rsid w:val="00592345"/>
    <w:rsid w:val="005D7806"/>
    <w:rsid w:val="005F7D35"/>
    <w:rsid w:val="00645ACB"/>
    <w:rsid w:val="006E6C62"/>
    <w:rsid w:val="007243EE"/>
    <w:rsid w:val="00733EEB"/>
    <w:rsid w:val="00815761"/>
    <w:rsid w:val="008A13CE"/>
    <w:rsid w:val="008B39E3"/>
    <w:rsid w:val="008B7245"/>
    <w:rsid w:val="00A30E02"/>
    <w:rsid w:val="00A74E51"/>
    <w:rsid w:val="00AF32A1"/>
    <w:rsid w:val="00AF7ACB"/>
    <w:rsid w:val="00B03A2C"/>
    <w:rsid w:val="00B612CC"/>
    <w:rsid w:val="00BA6876"/>
    <w:rsid w:val="00C23F29"/>
    <w:rsid w:val="00C67EB3"/>
    <w:rsid w:val="00D3127D"/>
    <w:rsid w:val="00D802F7"/>
    <w:rsid w:val="00D91165"/>
    <w:rsid w:val="00EA4803"/>
    <w:rsid w:val="00F03236"/>
    <w:rsid w:val="00F74849"/>
    <w:rsid w:val="00FC4A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245"/>
  </w:style>
  <w:style w:type="paragraph" w:styleId="1">
    <w:name w:val="heading 1"/>
    <w:basedOn w:val="a"/>
    <w:link w:val="10"/>
    <w:uiPriority w:val="9"/>
    <w:qFormat/>
    <w:rsid w:val="008157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576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15761"/>
    <w:rPr>
      <w:color w:val="0000FF"/>
      <w:u w:val="single"/>
    </w:rPr>
  </w:style>
  <w:style w:type="character" w:customStyle="1" w:styleId="apple-converted-space">
    <w:name w:val="apple-converted-space"/>
    <w:basedOn w:val="a0"/>
    <w:rsid w:val="00815761"/>
  </w:style>
  <w:style w:type="paragraph" w:styleId="a4">
    <w:name w:val="Normal (Web)"/>
    <w:basedOn w:val="a"/>
    <w:uiPriority w:val="99"/>
    <w:semiHidden/>
    <w:unhideWhenUsed/>
    <w:rsid w:val="00815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A6876"/>
    <w:rPr>
      <w:b/>
      <w:bCs/>
    </w:rPr>
  </w:style>
  <w:style w:type="paragraph" w:styleId="a6">
    <w:name w:val="No Spacing"/>
    <w:uiPriority w:val="1"/>
    <w:qFormat/>
    <w:rsid w:val="005F7D35"/>
    <w:pPr>
      <w:spacing w:after="0" w:line="240" w:lineRule="auto"/>
    </w:pPr>
  </w:style>
</w:styles>
</file>

<file path=word/webSettings.xml><?xml version="1.0" encoding="utf-8"?>
<w:webSettings xmlns:r="http://schemas.openxmlformats.org/officeDocument/2006/relationships" xmlns:w="http://schemas.openxmlformats.org/wordprocessingml/2006/main">
  <w:divs>
    <w:div w:id="283273716">
      <w:bodyDiv w:val="1"/>
      <w:marLeft w:val="0"/>
      <w:marRight w:val="0"/>
      <w:marTop w:val="0"/>
      <w:marBottom w:val="0"/>
      <w:divBdr>
        <w:top w:val="none" w:sz="0" w:space="0" w:color="auto"/>
        <w:left w:val="none" w:sz="0" w:space="0" w:color="auto"/>
        <w:bottom w:val="none" w:sz="0" w:space="0" w:color="auto"/>
        <w:right w:val="none" w:sz="0" w:space="0" w:color="auto"/>
      </w:divBdr>
      <w:divsChild>
        <w:div w:id="1851335494">
          <w:marLeft w:val="0"/>
          <w:marRight w:val="0"/>
          <w:marTop w:val="0"/>
          <w:marBottom w:val="0"/>
          <w:divBdr>
            <w:top w:val="none" w:sz="0" w:space="0" w:color="auto"/>
            <w:left w:val="none" w:sz="0" w:space="0" w:color="auto"/>
            <w:bottom w:val="none" w:sz="0" w:space="0" w:color="auto"/>
            <w:right w:val="none" w:sz="0" w:space="0" w:color="auto"/>
          </w:divBdr>
          <w:divsChild>
            <w:div w:id="1842624135">
              <w:marLeft w:val="0"/>
              <w:marRight w:val="0"/>
              <w:marTop w:val="0"/>
              <w:marBottom w:val="0"/>
              <w:divBdr>
                <w:top w:val="none" w:sz="0" w:space="0" w:color="auto"/>
                <w:left w:val="none" w:sz="0" w:space="0" w:color="auto"/>
                <w:bottom w:val="none" w:sz="0" w:space="0" w:color="auto"/>
                <w:right w:val="none" w:sz="0" w:space="0" w:color="auto"/>
              </w:divBdr>
            </w:div>
          </w:divsChild>
        </w:div>
        <w:div w:id="866521744">
          <w:marLeft w:val="0"/>
          <w:marRight w:val="0"/>
          <w:marTop w:val="0"/>
          <w:marBottom w:val="0"/>
          <w:divBdr>
            <w:top w:val="none" w:sz="0" w:space="0" w:color="auto"/>
            <w:left w:val="none" w:sz="0" w:space="0" w:color="auto"/>
            <w:bottom w:val="none" w:sz="0" w:space="0" w:color="auto"/>
            <w:right w:val="none" w:sz="0" w:space="0" w:color="auto"/>
          </w:divBdr>
        </w:div>
        <w:div w:id="1883208016">
          <w:marLeft w:val="0"/>
          <w:marRight w:val="0"/>
          <w:marTop w:val="0"/>
          <w:marBottom w:val="0"/>
          <w:divBdr>
            <w:top w:val="none" w:sz="0" w:space="0" w:color="auto"/>
            <w:left w:val="none" w:sz="0" w:space="0" w:color="auto"/>
            <w:bottom w:val="none" w:sz="0" w:space="0" w:color="auto"/>
            <w:right w:val="none" w:sz="0" w:space="0" w:color="auto"/>
          </w:divBdr>
          <w:divsChild>
            <w:div w:id="1624992638">
              <w:marLeft w:val="0"/>
              <w:marRight w:val="0"/>
              <w:marTop w:val="0"/>
              <w:marBottom w:val="0"/>
              <w:divBdr>
                <w:top w:val="none" w:sz="0" w:space="0" w:color="auto"/>
                <w:left w:val="none" w:sz="0" w:space="0" w:color="auto"/>
                <w:bottom w:val="none" w:sz="0" w:space="0" w:color="auto"/>
                <w:right w:val="none" w:sz="0" w:space="0" w:color="auto"/>
              </w:divBdr>
              <w:divsChild>
                <w:div w:id="880363881">
                  <w:marLeft w:val="0"/>
                  <w:marRight w:val="0"/>
                  <w:marTop w:val="0"/>
                  <w:marBottom w:val="144"/>
                  <w:divBdr>
                    <w:top w:val="none" w:sz="0" w:space="0" w:color="auto"/>
                    <w:left w:val="none" w:sz="0" w:space="0" w:color="auto"/>
                    <w:bottom w:val="none" w:sz="0" w:space="0" w:color="auto"/>
                    <w:right w:val="none" w:sz="0" w:space="0" w:color="auto"/>
                  </w:divBdr>
                </w:div>
                <w:div w:id="17019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973</Words>
  <Characters>5551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admin</cp:lastModifiedBy>
  <cp:revision>12</cp:revision>
  <cp:lastPrinted>2024-07-26T07:27:00Z</cp:lastPrinted>
  <dcterms:created xsi:type="dcterms:W3CDTF">2024-07-25T08:56:00Z</dcterms:created>
  <dcterms:modified xsi:type="dcterms:W3CDTF">2025-03-06T11:12:00Z</dcterms:modified>
</cp:coreProperties>
</file>